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4474" w:rsidRDefault="00A411C3">
      <w:pPr>
        <w:rPr>
          <w:lang w:val="cs-CZ"/>
        </w:rPr>
      </w:pPr>
      <w:r>
        <w:rPr>
          <w:lang w:val="cs-CZ"/>
        </w:rPr>
        <w:t>Dva články</w:t>
      </w:r>
    </w:p>
    <w:p w:rsidR="00A411C3" w:rsidRDefault="00A411C3">
      <w:pPr>
        <w:rPr>
          <w:lang w:val="cs-CZ"/>
        </w:rPr>
      </w:pPr>
    </w:p>
    <w:p w:rsidR="00A411C3" w:rsidRDefault="00A411C3">
      <w:pPr>
        <w:rPr>
          <w:lang w:val="cs-CZ"/>
        </w:rPr>
      </w:pPr>
      <w:r>
        <w:rPr>
          <w:lang w:val="cs-CZ"/>
        </w:rPr>
        <w:t xml:space="preserve">Plus jednací řád </w:t>
      </w:r>
    </w:p>
    <w:p w:rsidR="00A411C3" w:rsidRDefault="00A411C3">
      <w:pPr>
        <w:rPr>
          <w:lang w:val="cs-CZ"/>
        </w:rPr>
      </w:pPr>
      <w:r>
        <w:rPr>
          <w:lang w:val="cs-CZ"/>
        </w:rPr>
        <w:t>Zalejt kytky</w:t>
      </w:r>
    </w:p>
    <w:p w:rsidR="00A411C3" w:rsidRDefault="00A411C3">
      <w:pPr>
        <w:rPr>
          <w:lang w:val="cs-CZ"/>
        </w:rPr>
      </w:pPr>
    </w:p>
    <w:p w:rsidR="00A411C3" w:rsidRDefault="0013033A">
      <w:pPr>
        <w:rPr>
          <w:lang w:val="cs-CZ"/>
        </w:rPr>
      </w:pPr>
      <w:r>
        <w:rPr>
          <w:lang w:val="cs-CZ"/>
        </w:rPr>
        <w:t>Z</w:t>
      </w:r>
      <w:r w:rsidR="00A411C3">
        <w:rPr>
          <w:lang w:val="cs-CZ"/>
        </w:rPr>
        <w:t xml:space="preserve">asedání zastupitelstva dne </w:t>
      </w:r>
      <w:proofErr w:type="gramStart"/>
      <w:r w:rsidR="00A411C3">
        <w:rPr>
          <w:lang w:val="cs-CZ"/>
        </w:rPr>
        <w:t>20.4.2015</w:t>
      </w:r>
      <w:proofErr w:type="gramEnd"/>
      <w:r w:rsidR="00A411C3">
        <w:rPr>
          <w:lang w:val="cs-CZ"/>
        </w:rPr>
        <w:t xml:space="preserve"> tradičně ve Formance od 18h. Hlavním předmětem zasedání má být schválení poskytnutí bankovního úvěru a uzavření veřejnoprávních smluv o poskytnutí dotace (viz. </w:t>
      </w:r>
      <w:hyperlink r:id="rId5" w:history="1">
        <w:r w:rsidR="00A411C3" w:rsidRPr="003F50F4">
          <w:rPr>
            <w:rStyle w:val="Hyperlink"/>
            <w:lang w:val="cs-CZ"/>
          </w:rPr>
          <w:t>http://www.vejprnice.cz/e_download.php?file=data/uredni_deska/obsah1917_4.pdf&amp;original=Pozv%C3%A1nka+ZO.pdf</w:t>
        </w:r>
      </w:hyperlink>
      <w:r w:rsidR="00A411C3">
        <w:rPr>
          <w:lang w:val="cs-CZ"/>
        </w:rPr>
        <w:t>)</w:t>
      </w:r>
    </w:p>
    <w:p w:rsidR="003D2979" w:rsidRDefault="003D2979">
      <w:pPr>
        <w:pBdr>
          <w:bottom w:val="single" w:sz="6" w:space="1" w:color="auto"/>
        </w:pBdr>
        <w:rPr>
          <w:lang w:val="cs-CZ"/>
        </w:rPr>
      </w:pPr>
    </w:p>
    <w:p w:rsidR="003D2979" w:rsidRDefault="003D2979">
      <w:pPr>
        <w:rPr>
          <w:lang w:val="cs-CZ"/>
        </w:rPr>
      </w:pPr>
    </w:p>
    <w:p w:rsidR="00E10ED2" w:rsidRDefault="00E10ED2">
      <w:pPr>
        <w:rPr>
          <w:lang w:val="cs-CZ"/>
        </w:rPr>
      </w:pPr>
      <w:r>
        <w:rPr>
          <w:lang w:val="cs-CZ"/>
        </w:rPr>
        <w:t>Co se událo v měsíci březen</w:t>
      </w:r>
    </w:p>
    <w:p w:rsidR="00E10ED2" w:rsidRDefault="00E10ED2" w:rsidP="00E10ED2">
      <w:pPr>
        <w:rPr>
          <w:lang w:val="cs-CZ"/>
        </w:rPr>
      </w:pPr>
      <w:r>
        <w:rPr>
          <w:lang w:val="cs-CZ"/>
        </w:rPr>
        <w:t xml:space="preserve">Dne </w:t>
      </w:r>
      <w:proofErr w:type="gramStart"/>
      <w:r>
        <w:rPr>
          <w:lang w:val="cs-CZ"/>
        </w:rPr>
        <w:t>4.3.2015</w:t>
      </w:r>
      <w:proofErr w:type="gramEnd"/>
      <w:r>
        <w:rPr>
          <w:lang w:val="cs-CZ"/>
        </w:rPr>
        <w:t xml:space="preserve"> zasedalo zastupitelstvo:</w:t>
      </w:r>
    </w:p>
    <w:p w:rsidR="00E10ED2" w:rsidRDefault="00E10ED2" w:rsidP="00E10ED2">
      <w:pPr>
        <w:pStyle w:val="ListParagraph"/>
        <w:numPr>
          <w:ilvl w:val="0"/>
          <w:numId w:val="3"/>
        </w:numPr>
      </w:pPr>
      <w:r>
        <w:t xml:space="preserve">Cyklostezka směrem na Plzeň stále v jednání. Bude se postupovat společně s Plzní. Cílem má být cyklostezka mezi potokem a tratí spojující Plzeň-Vejprnice. V plánech je navrženo propojení až do Nýřan. </w:t>
      </w:r>
    </w:p>
    <w:p w:rsidR="00083485" w:rsidRDefault="00E10ED2" w:rsidP="00083485">
      <w:pPr>
        <w:pStyle w:val="ListParagraph"/>
        <w:numPr>
          <w:ilvl w:val="1"/>
          <w:numId w:val="3"/>
        </w:numPr>
      </w:pPr>
      <w:r>
        <w:t>Stávající stav cyklostezek na území Vejprnic je lehce podprůměrný, a to vzhledem k části cyklostezky</w:t>
      </w:r>
      <w:r w:rsidR="00083485">
        <w:t xml:space="preserve"> 2259</w:t>
      </w:r>
      <w:r>
        <w:t xml:space="preserve"> směrem na </w:t>
      </w:r>
      <w:proofErr w:type="spellStart"/>
      <w:r>
        <w:t>Sulkov</w:t>
      </w:r>
      <w:proofErr w:type="spellEnd"/>
      <w:r>
        <w:t xml:space="preserve">, která je v dezolátním stavu. </w:t>
      </w:r>
      <w:r w:rsidR="00083485">
        <w:t xml:space="preserve">Stav v této části cyklostezky byl již dvakrát namítán občany Vejprnic před zastupitelstvem obce. Od starosty jsme dostali příslib vyřešení. </w:t>
      </w:r>
      <w:r>
        <w:t>Na</w:t>
      </w:r>
      <w:r w:rsidR="00083485">
        <w:t xml:space="preserve"> druhou stranu byla část cyklostezky 2259 upravena (srovnána a vykácena) v úseku od vodárny (Na Hvízdalce) až k silnici na Vochov.</w:t>
      </w:r>
    </w:p>
    <w:p w:rsidR="00083485" w:rsidRDefault="00E10ED2" w:rsidP="0021381F">
      <w:pPr>
        <w:pStyle w:val="ListParagraph"/>
        <w:numPr>
          <w:ilvl w:val="0"/>
          <w:numId w:val="1"/>
        </w:numPr>
      </w:pPr>
      <w:r>
        <w:t xml:space="preserve">Finanční výbor – zpráva. </w:t>
      </w:r>
      <w:r w:rsidR="00083485">
        <w:t>Starosta</w:t>
      </w:r>
      <w:r>
        <w:t xml:space="preserve"> připustil neoprávněné čerpání peněz na odměny zastupitelů, a</w:t>
      </w:r>
      <w:r w:rsidR="00083485">
        <w:t>le s tím, že se definitivně počká na vyjádření</w:t>
      </w:r>
      <w:r>
        <w:t xml:space="preserve"> právní</w:t>
      </w:r>
      <w:r w:rsidR="00083485">
        <w:t>ho odbor S</w:t>
      </w:r>
      <w:r>
        <w:t xml:space="preserve">vazu měst a obcí. </w:t>
      </w:r>
      <w:r w:rsidR="00083485">
        <w:t xml:space="preserve">S velkou pravděpodobností se dozvíme více informací na dalším zasedání zastupitelstva dne </w:t>
      </w:r>
      <w:proofErr w:type="gramStart"/>
      <w:r w:rsidR="00083485">
        <w:t>20.4.2015</w:t>
      </w:r>
      <w:proofErr w:type="gramEnd"/>
    </w:p>
    <w:p w:rsidR="00083485" w:rsidRDefault="00083485" w:rsidP="00E10ED2">
      <w:pPr>
        <w:pStyle w:val="ListParagraph"/>
        <w:numPr>
          <w:ilvl w:val="0"/>
          <w:numId w:val="1"/>
        </w:numPr>
      </w:pPr>
      <w:r>
        <w:t xml:space="preserve">Vejprnická pouť se bude konat v období 25-26. dubna 2015. </w:t>
      </w:r>
      <w:r w:rsidR="00FE2403">
        <w:t xml:space="preserve">Bohužel opět dochází ke kolizi s dalšími akcemi v Plzni (například Majáles a Pouť u Jiřího). </w:t>
      </w:r>
    </w:p>
    <w:p w:rsidR="00FE2403" w:rsidRDefault="00FE2403" w:rsidP="00FE2403">
      <w:pPr>
        <w:pStyle w:val="ListParagraph"/>
        <w:numPr>
          <w:ilvl w:val="0"/>
          <w:numId w:val="1"/>
        </w:numPr>
      </w:pPr>
      <w:r>
        <w:t>Odsouhlasení dotací pro kulturní a sportovní akce</w:t>
      </w:r>
      <w:r w:rsidR="00E10ED2">
        <w:t xml:space="preserve"> – </w:t>
      </w:r>
      <w:r>
        <w:t>S</w:t>
      </w:r>
      <w:r w:rsidR="00E10ED2">
        <w:t>mlouvy se budou schvalovat v budoucnosti. Střet zájmů</w:t>
      </w:r>
      <w:r>
        <w:t xml:space="preserve"> oznámili například </w:t>
      </w:r>
      <w:r w:rsidR="00E10ED2">
        <w:t>Karpíšek, V</w:t>
      </w:r>
      <w:r>
        <w:t xml:space="preserve">áchal, Jílková, Karel a </w:t>
      </w:r>
      <w:proofErr w:type="spellStart"/>
      <w:r>
        <w:t>Valenčat</w:t>
      </w:r>
      <w:proofErr w:type="spellEnd"/>
      <w:r>
        <w:t xml:space="preserve">. Bylo odsouhlaseno, že se bude hlasovat o jednotlivých dotacích odděleně. Nejvíce hlasů proti přidělení dotace získal </w:t>
      </w:r>
      <w:proofErr w:type="spellStart"/>
      <w:r>
        <w:t>Chronos</w:t>
      </w:r>
      <w:proofErr w:type="spellEnd"/>
      <w:r>
        <w:t xml:space="preserve"> (</w:t>
      </w:r>
      <w:hyperlink r:id="rId6" w:history="1">
        <w:r w:rsidRPr="003F50F4">
          <w:rPr>
            <w:rStyle w:val="Hyperlink"/>
          </w:rPr>
          <w:t>http://www.chronosvejprnice.cz/o-nas.html</w:t>
        </w:r>
      </w:hyperlink>
      <w:r w:rsidR="00C848E9">
        <w:t xml:space="preserve">). </w:t>
      </w:r>
    </w:p>
    <w:tbl>
      <w:tblPr>
        <w:tblW w:w="4800" w:type="dxa"/>
        <w:tblInd w:w="1830" w:type="dxa"/>
        <w:tblLook w:val="04A0" w:firstRow="1" w:lastRow="0" w:firstColumn="1" w:lastColumn="0" w:noHBand="0" w:noVBand="1"/>
      </w:tblPr>
      <w:tblGrid>
        <w:gridCol w:w="3840"/>
        <w:gridCol w:w="960"/>
      </w:tblGrid>
      <w:tr w:rsidR="00C848E9" w:rsidRPr="00C848E9" w:rsidTr="003D2979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Pr="00C848E9" w:rsidRDefault="00C848E9" w:rsidP="003D2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>
              <w:rPr>
                <w:rFonts w:ascii="Calibri" w:eastAsia="Times New Roman" w:hAnsi="Calibri" w:cs="Times New Roman"/>
                <w:color w:val="000000"/>
              </w:rPr>
              <w:t xml:space="preserve">TJ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Sokol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Vejprnice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  400tis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Pr="00C848E9" w:rsidRDefault="00C848E9" w:rsidP="00C848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48E9" w:rsidRPr="00C848E9" w:rsidTr="003D2979">
        <w:trPr>
          <w:trHeight w:val="300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Pr="00C848E9" w:rsidRDefault="00C848E9" w:rsidP="003D2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r w:rsidRPr="00C848E9">
              <w:rPr>
                <w:rFonts w:ascii="Calibri" w:eastAsia="Times New Roman" w:hAnsi="Calibri" w:cs="Times New Roman"/>
                <w:color w:val="000000"/>
              </w:rPr>
              <w:t xml:space="preserve">SK </w:t>
            </w:r>
            <w:proofErr w:type="spellStart"/>
            <w:r w:rsidRPr="00C848E9">
              <w:rPr>
                <w:rFonts w:ascii="Calibri" w:eastAsia="Times New Roman" w:hAnsi="Calibri" w:cs="Times New Roman"/>
                <w:color w:val="000000"/>
              </w:rPr>
              <w:t>Slavia</w:t>
            </w:r>
            <w:proofErr w:type="spellEnd"/>
            <w:r w:rsidRPr="00C848E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 w:rsidRPr="00C848E9">
              <w:rPr>
                <w:rFonts w:ascii="Calibri" w:eastAsia="Times New Roman" w:hAnsi="Calibri" w:cs="Times New Roman"/>
                <w:color w:val="000000"/>
              </w:rPr>
              <w:t>Vejprnice</w:t>
            </w:r>
            <w:proofErr w:type="spellEnd"/>
            <w:r w:rsidRPr="00C848E9"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</w:rPr>
              <w:t>180tis</w:t>
            </w:r>
          </w:p>
        </w:tc>
      </w:tr>
      <w:tr w:rsidR="00C848E9" w:rsidRPr="00C848E9" w:rsidTr="003D2979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Pr="00C848E9" w:rsidRDefault="00C848E9" w:rsidP="003D2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Chronos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Vejprnice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     143tis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Pr="00C848E9" w:rsidRDefault="00C848E9" w:rsidP="00C848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  <w:tr w:rsidR="00C848E9" w:rsidRPr="00C848E9" w:rsidTr="003D2979">
        <w:trPr>
          <w:trHeight w:val="300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Pr="00C848E9" w:rsidRDefault="00C848E9" w:rsidP="003D2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848E9">
              <w:rPr>
                <w:rFonts w:ascii="Calibri" w:eastAsia="Times New Roman" w:hAnsi="Calibri" w:cs="Times New Roman"/>
                <w:color w:val="000000"/>
              </w:rPr>
              <w:t>Svaz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postižených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civil. </w:t>
            </w:r>
            <w:proofErr w:type="spellStart"/>
            <w:proofErr w:type="gramStart"/>
            <w:r>
              <w:rPr>
                <w:rFonts w:ascii="Calibri" w:eastAsia="Times New Roman" w:hAnsi="Calibri" w:cs="Times New Roman"/>
                <w:color w:val="000000"/>
              </w:rPr>
              <w:t>chor</w:t>
            </w:r>
            <w:proofErr w:type="spellEnd"/>
            <w:proofErr w:type="gramEnd"/>
            <w:r>
              <w:rPr>
                <w:rFonts w:ascii="Calibri" w:eastAsia="Times New Roman" w:hAnsi="Calibri" w:cs="Times New Roman"/>
                <w:color w:val="000000"/>
              </w:rPr>
              <w:t>.  25tis</w:t>
            </w:r>
          </w:p>
        </w:tc>
      </w:tr>
      <w:tr w:rsidR="00C848E9" w:rsidRPr="00C848E9" w:rsidTr="003D2979">
        <w:trPr>
          <w:trHeight w:val="300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Pr="00C848E9" w:rsidRDefault="00C848E9" w:rsidP="003D2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Tremp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Vejprnice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20tis</w:t>
            </w:r>
          </w:p>
        </w:tc>
      </w:tr>
      <w:tr w:rsidR="00C848E9" w:rsidRPr="00C848E9" w:rsidTr="003D2979">
        <w:trPr>
          <w:trHeight w:val="300"/>
        </w:trPr>
        <w:tc>
          <w:tcPr>
            <w:tcW w:w="4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Pr="00C848E9" w:rsidRDefault="00C848E9" w:rsidP="003D2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 w:rsidRPr="00C848E9">
              <w:rPr>
                <w:rFonts w:ascii="Calibri" w:eastAsia="Times New Roman" w:hAnsi="Calibri" w:cs="Times New Roman"/>
                <w:color w:val="000000"/>
              </w:rPr>
              <w:t>Myslive</w:t>
            </w:r>
            <w:r>
              <w:rPr>
                <w:rFonts w:ascii="Calibri" w:eastAsia="Times New Roman" w:hAnsi="Calibri" w:cs="Times New Roman"/>
                <w:color w:val="000000"/>
              </w:rPr>
              <w:t>cké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sdružení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 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Vejprnice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    20tis</w:t>
            </w:r>
          </w:p>
        </w:tc>
      </w:tr>
      <w:tr w:rsidR="00C848E9" w:rsidRPr="00C848E9" w:rsidTr="003D2979">
        <w:trPr>
          <w:trHeight w:val="300"/>
        </w:trPr>
        <w:tc>
          <w:tcPr>
            <w:tcW w:w="38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Default="00C848E9" w:rsidP="003D297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Dědictví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 xml:space="preserve"> </w:t>
            </w:r>
            <w:proofErr w:type="spellStart"/>
            <w:r>
              <w:rPr>
                <w:rFonts w:ascii="Calibri" w:eastAsia="Times New Roman" w:hAnsi="Calibri" w:cs="Times New Roman"/>
                <w:color w:val="000000"/>
              </w:rPr>
              <w:t>předků</w:t>
            </w:r>
            <w:proofErr w:type="spellEnd"/>
            <w:r>
              <w:rPr>
                <w:rFonts w:ascii="Calibri" w:eastAsia="Times New Roman" w:hAnsi="Calibri" w:cs="Times New Roman"/>
                <w:color w:val="000000"/>
              </w:rPr>
              <w:t>     12tis</w:t>
            </w:r>
          </w:p>
          <w:p w:rsidR="00C848E9" w:rsidRPr="00C848E9" w:rsidRDefault="00C848E9" w:rsidP="003D2979">
            <w:pPr>
              <w:spacing w:after="0" w:line="240" w:lineRule="auto"/>
              <w:rPr>
                <w:rFonts w:ascii="Calibri" w:eastAsia="Times New Roman" w:hAnsi="Calibri" w:cs="Times New Roman"/>
                <w:b/>
                <w:color w:val="000000"/>
              </w:rPr>
            </w:pPr>
            <w:proofErr w:type="spellStart"/>
            <w:r w:rsidRPr="00C848E9">
              <w:rPr>
                <w:rFonts w:ascii="Calibri" w:eastAsia="Times New Roman" w:hAnsi="Calibri" w:cs="Times New Roman"/>
                <w:b/>
                <w:color w:val="000000"/>
              </w:rPr>
              <w:lastRenderedPageBreak/>
              <w:t>Celkem</w:t>
            </w:r>
            <w:proofErr w:type="spellEnd"/>
            <w:r w:rsidRPr="00C848E9">
              <w:rPr>
                <w:rFonts w:ascii="Calibri" w:eastAsia="Times New Roman" w:hAnsi="Calibri" w:cs="Times New Roman"/>
                <w:b/>
                <w:color w:val="000000"/>
              </w:rPr>
              <w:t xml:space="preserve"> 800tis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848E9" w:rsidRPr="00C848E9" w:rsidRDefault="00C848E9" w:rsidP="00C848E9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</w:rPr>
            </w:pPr>
          </w:p>
        </w:tc>
      </w:tr>
    </w:tbl>
    <w:p w:rsidR="00FE2403" w:rsidRDefault="00FE2403" w:rsidP="00FE2403"/>
    <w:p w:rsidR="00E10ED2" w:rsidRDefault="00C848E9" w:rsidP="003D2979">
      <w:pPr>
        <w:pStyle w:val="ListParagraph"/>
        <w:numPr>
          <w:ilvl w:val="0"/>
          <w:numId w:val="1"/>
        </w:numPr>
      </w:pPr>
      <w:r>
        <w:t xml:space="preserve">Nástavba školy – údajně je veliký zájem potenciálních zhotovitelů. </w:t>
      </w:r>
      <w:r w:rsidR="003D2979">
        <w:t xml:space="preserve">Rozhodujícím bude především </w:t>
      </w:r>
      <w:r>
        <w:t xml:space="preserve">rozhodnutí o přidělení dotace. </w:t>
      </w:r>
      <w:r w:rsidR="003D2979">
        <w:t xml:space="preserve">Více o veřejné zakázce zde </w:t>
      </w:r>
      <w:r w:rsidR="003D2979" w:rsidRPr="003D2979">
        <w:t>https://www.tenderarena.cz/profil/zakazka/detail.jsf;jsessionid=EmnUKIg6vmg-9Dm7fh-odSUU.undefined?id=10991</w:t>
      </w:r>
    </w:p>
    <w:p w:rsidR="00E10ED2" w:rsidRDefault="00E10ED2">
      <w:pPr>
        <w:rPr>
          <w:lang w:val="cs-CZ"/>
        </w:rPr>
      </w:pPr>
    </w:p>
    <w:p w:rsidR="00B5596A" w:rsidRDefault="00B5596A" w:rsidP="00B5596A">
      <w:pPr>
        <w:rPr>
          <w:lang w:val="cs-CZ"/>
        </w:rPr>
      </w:pPr>
      <w:bookmarkStart w:id="0" w:name="_GoBack"/>
      <w:r>
        <w:rPr>
          <w:lang w:val="cs-CZ"/>
        </w:rPr>
        <w:t>Co se událo v měsíci březen</w:t>
      </w:r>
    </w:p>
    <w:p w:rsidR="00A411C3" w:rsidRDefault="00B5596A" w:rsidP="00B5596A">
      <w:pPr>
        <w:pStyle w:val="ListParagraph"/>
        <w:numPr>
          <w:ilvl w:val="0"/>
          <w:numId w:val="3"/>
        </w:numPr>
      </w:pPr>
      <w:r w:rsidRPr="00B5596A">
        <w:t xml:space="preserve">Do schránek jsme dostaly </w:t>
      </w:r>
      <w:proofErr w:type="spellStart"/>
      <w:r w:rsidRPr="00B5596A">
        <w:t>občastník</w:t>
      </w:r>
      <w:proofErr w:type="spellEnd"/>
      <w:r w:rsidRPr="00B5596A">
        <w:t xml:space="preserve"> Náves. Konečně jsme se po dlouhé době získaly nějaké informace, které jsou pro náš život podstatné. Konkrétně se jednalo i informace ohledně stavu místních komunikací. </w:t>
      </w:r>
    </w:p>
    <w:p w:rsidR="00B5596A" w:rsidRDefault="00B5596A" w:rsidP="00B5596A">
      <w:pPr>
        <w:pStyle w:val="ListParagraph"/>
        <w:numPr>
          <w:ilvl w:val="0"/>
          <w:numId w:val="3"/>
        </w:numPr>
      </w:pPr>
      <w:r>
        <w:t>V Plzeňském deníku (</w:t>
      </w:r>
      <w:proofErr w:type="gramStart"/>
      <w:r>
        <w:t>4.3.2015</w:t>
      </w:r>
      <w:proofErr w:type="gramEnd"/>
      <w:r>
        <w:t xml:space="preserve">) oznamuje pan Karpíšek, že Vejprnice chtějí dál zůstat klasickou vesnicí, přičemž prioritou bude nástavba školy. Na otázku: Mají se Vejprnice ještě možnost rozvíjet? Odpovídá. </w:t>
      </w:r>
      <w:r w:rsidRPr="0035743C">
        <w:rPr>
          <w:i/>
        </w:rPr>
        <w:t xml:space="preserve">„Rozvojové plochy v územním plánu máme, v současné době se připravují a </w:t>
      </w:r>
      <w:proofErr w:type="spellStart"/>
      <w:r w:rsidRPr="0035743C">
        <w:rPr>
          <w:i/>
        </w:rPr>
        <w:t>zasíťovávají</w:t>
      </w:r>
      <w:proofErr w:type="spellEnd"/>
      <w:r w:rsidRPr="0035743C">
        <w:rPr>
          <w:i/>
        </w:rPr>
        <w:t>, Ale ve změně územního plánu, kterou právě teď projednáváme, už se dál rozšiřovat nechceme. Když se zastaví ty plochy, o kterých jsem teď mluvil, budeme mít pět tisíc obyvatel a to bude tak akorát.“</w:t>
      </w:r>
    </w:p>
    <w:p w:rsidR="00B5596A" w:rsidRDefault="00B5596A" w:rsidP="00B5596A">
      <w:pPr>
        <w:pStyle w:val="ListParagraph"/>
        <w:numPr>
          <w:ilvl w:val="0"/>
          <w:numId w:val="3"/>
        </w:numPr>
      </w:pPr>
      <w:r>
        <w:t>V měsíčníku Plzeňský kraj (č.2/2015) jsme mohli zjistit, že pan Karpíšek</w:t>
      </w:r>
      <w:r w:rsidR="0035743C">
        <w:t xml:space="preserve"> (ODS)</w:t>
      </w:r>
      <w:r>
        <w:t xml:space="preserve"> coby krajský zastupitel se účastní zastupitelstva kraje </w:t>
      </w:r>
      <w:r w:rsidR="0035743C">
        <w:t>z 87%, čímž se řadí do slabšího středu, co se týče účasti zastupitelů na hlasování zastupitelstva kraje.</w:t>
      </w:r>
    </w:p>
    <w:p w:rsidR="0035743C" w:rsidRDefault="0035743C" w:rsidP="00B5596A">
      <w:pPr>
        <w:pStyle w:val="ListParagraph"/>
        <w:numPr>
          <w:ilvl w:val="0"/>
          <w:numId w:val="3"/>
        </w:numPr>
      </w:pPr>
      <w:r>
        <w:t xml:space="preserve">Zhruba posledních deset dní nefunguje v různých částech obce veřejné osvětlení. Jedná se především o </w:t>
      </w:r>
      <w:r w:rsidR="00F43DC5">
        <w:t xml:space="preserve">celou </w:t>
      </w:r>
      <w:r>
        <w:t xml:space="preserve">část obce nad kostelem ale i o část Studentské. </w:t>
      </w:r>
      <w:r w:rsidR="00F43DC5">
        <w:t>Na</w:t>
      </w:r>
      <w:r>
        <w:t> </w:t>
      </w:r>
      <w:r w:rsidR="00F43DC5">
        <w:t>problémy</w:t>
      </w:r>
      <w:r>
        <w:t xml:space="preserve"> veřejného osvětlení </w:t>
      </w:r>
      <w:r w:rsidR="00F43DC5">
        <w:t xml:space="preserve">v obci </w:t>
      </w:r>
      <w:r>
        <w:t xml:space="preserve">v minulosti </w:t>
      </w:r>
      <w:r w:rsidR="00F43DC5">
        <w:t>upozorňovali zastupitelé Vostrý a Filip.</w:t>
      </w:r>
    </w:p>
    <w:p w:rsidR="00F43DC5" w:rsidRDefault="00A711A8" w:rsidP="00B5596A">
      <w:pPr>
        <w:pStyle w:val="ListParagraph"/>
        <w:numPr>
          <w:ilvl w:val="0"/>
          <w:numId w:val="3"/>
        </w:numPr>
      </w:pPr>
      <w:r>
        <w:t xml:space="preserve">Pozitivně lze vnímat zvýšený výskyt vozu policie ČR v našich ulicích zejména v ranních hodinách, i když důvod mi není známý. </w:t>
      </w:r>
    </w:p>
    <w:bookmarkEnd w:id="0"/>
    <w:p w:rsidR="00A711A8" w:rsidRPr="00B5596A" w:rsidRDefault="00A711A8" w:rsidP="00DE6C75">
      <w:pPr>
        <w:pStyle w:val="ListParagraph"/>
      </w:pPr>
    </w:p>
    <w:sectPr w:rsidR="00A711A8" w:rsidRPr="00B5596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775898"/>
    <w:multiLevelType w:val="hybridMultilevel"/>
    <w:tmpl w:val="220A4150"/>
    <w:lvl w:ilvl="0" w:tplc="8C94B27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5ED73D6"/>
    <w:multiLevelType w:val="hybridMultilevel"/>
    <w:tmpl w:val="C486D18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F090D58"/>
    <w:multiLevelType w:val="hybridMultilevel"/>
    <w:tmpl w:val="C4F0B1C6"/>
    <w:lvl w:ilvl="0" w:tplc="CE482ED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11C3"/>
    <w:rsid w:val="00083485"/>
    <w:rsid w:val="0013033A"/>
    <w:rsid w:val="001F4474"/>
    <w:rsid w:val="0035743C"/>
    <w:rsid w:val="003D2979"/>
    <w:rsid w:val="006E4264"/>
    <w:rsid w:val="00A411C3"/>
    <w:rsid w:val="00A711A8"/>
    <w:rsid w:val="00B5596A"/>
    <w:rsid w:val="00C848E9"/>
    <w:rsid w:val="00DE6C75"/>
    <w:rsid w:val="00E10ED2"/>
    <w:rsid w:val="00F43DC5"/>
    <w:rsid w:val="00FE2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855DF9A-3F75-4237-8F64-F816ED7E9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A411C3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10ED2"/>
    <w:pPr>
      <w:ind w:left="720"/>
      <w:contextualSpacing/>
    </w:pPr>
    <w:rPr>
      <w:lang w:val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0508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69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hronosvejprnice.cz/o-nas.html" TargetMode="External"/><Relationship Id="rId5" Type="http://schemas.openxmlformats.org/officeDocument/2006/relationships/hyperlink" Target="http://www.vejprnice.cz/e_download.php?file=data/uredni_deska/obsah1917_4.pdf&amp;original=Pozv%C3%A1nka+ZO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2</Pages>
  <Words>571</Words>
  <Characters>3255</Characters>
  <Application>Microsoft Office Word</Application>
  <DocSecurity>0</DocSecurity>
  <Lines>27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2</cp:revision>
  <dcterms:created xsi:type="dcterms:W3CDTF">2015-04-06T07:17:00Z</dcterms:created>
  <dcterms:modified xsi:type="dcterms:W3CDTF">2015-04-06T11:16:00Z</dcterms:modified>
</cp:coreProperties>
</file>